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FE2" w:rsidRPr="009608DF" w:rsidRDefault="00733FE2" w:rsidP="00733FE2"/>
    <w:p w:rsidR="009608DF" w:rsidRPr="009608DF" w:rsidRDefault="009608DF" w:rsidP="009608D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608DF">
        <w:rPr>
          <w:rFonts w:ascii="Times New Roman" w:eastAsia="Times New Roman" w:hAnsi="Times New Roman" w:cs="Times New Roman"/>
          <w:sz w:val="28"/>
          <w:szCs w:val="28"/>
          <w:lang w:val="en-US"/>
        </w:rPr>
        <w:t>Affixation and its stylistic potential.</w:t>
      </w:r>
    </w:p>
    <w:p w:rsidR="009608DF" w:rsidRPr="009608DF" w:rsidRDefault="009608DF" w:rsidP="009608D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608D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Stylistic syntax. </w:t>
      </w:r>
    </w:p>
    <w:p w:rsidR="009608DF" w:rsidRPr="009608DF" w:rsidRDefault="009608DF" w:rsidP="009608D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608D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Syntactical expressive means and stylistic devices. </w:t>
      </w:r>
    </w:p>
    <w:p w:rsidR="009608DF" w:rsidRPr="009608DF" w:rsidRDefault="009608DF" w:rsidP="009608D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608D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Compositional patterns of syntactical agreement. </w:t>
      </w:r>
    </w:p>
    <w:p w:rsidR="009608DF" w:rsidRPr="009608DF" w:rsidRDefault="009608DF" w:rsidP="009608D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608D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Inversion. Parallel construction. Chiasmus. </w:t>
      </w:r>
    </w:p>
    <w:p w:rsidR="009608DF" w:rsidRPr="009608DF" w:rsidRDefault="009608DF" w:rsidP="009608D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608D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Repetition. </w:t>
      </w:r>
      <w:proofErr w:type="spellStart"/>
      <w:r w:rsidRPr="009608DF">
        <w:rPr>
          <w:rFonts w:ascii="Times New Roman" w:eastAsia="Times New Roman" w:hAnsi="Times New Roman" w:cs="Times New Roman"/>
          <w:sz w:val="28"/>
          <w:szCs w:val="28"/>
        </w:rPr>
        <w:t>Enumeration</w:t>
      </w:r>
      <w:proofErr w:type="spellEnd"/>
      <w:r w:rsidRPr="009608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608DF">
        <w:rPr>
          <w:rFonts w:ascii="Times New Roman" w:eastAsia="Times New Roman" w:hAnsi="Times New Roman" w:cs="Times New Roman"/>
          <w:sz w:val="28"/>
          <w:szCs w:val="28"/>
        </w:rPr>
        <w:t>Climax</w:t>
      </w:r>
      <w:proofErr w:type="spellEnd"/>
      <w:r w:rsidRPr="009608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238A" w:rsidRPr="00733FE2" w:rsidRDefault="00DB238A">
      <w:pPr>
        <w:rPr>
          <w:lang w:val="en-US"/>
        </w:rPr>
      </w:pPr>
      <w:bookmarkStart w:id="0" w:name="_GoBack"/>
      <w:bookmarkEnd w:id="0"/>
    </w:p>
    <w:sectPr w:rsidR="00DB238A" w:rsidRPr="00733F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462AD"/>
    <w:multiLevelType w:val="hybridMultilevel"/>
    <w:tmpl w:val="C88E9D00"/>
    <w:lvl w:ilvl="0" w:tplc="01185A76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E2"/>
    <w:rsid w:val="00733FE2"/>
    <w:rsid w:val="009608DF"/>
    <w:rsid w:val="00DB238A"/>
    <w:rsid w:val="00F6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A8DBB-B652-4DAE-8046-7430247A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E25"/>
    <w:pPr>
      <w:spacing w:after="200" w:line="27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2020-04-10T04:26:00Z</dcterms:created>
  <dcterms:modified xsi:type="dcterms:W3CDTF">2020-04-10T04:26:00Z</dcterms:modified>
</cp:coreProperties>
</file>